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F" w:rsidRPr="00822397" w:rsidRDefault="00970679" w:rsidP="0063481F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47700" cy="800100"/>
            <wp:effectExtent l="1905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81F" w:rsidRDefault="0063481F" w:rsidP="0063481F">
      <w:pPr>
        <w:jc w:val="center"/>
      </w:pPr>
    </w:p>
    <w:p w:rsidR="007C6A85" w:rsidRDefault="007C6A85" w:rsidP="0063481F">
      <w:pPr>
        <w:jc w:val="center"/>
      </w:pPr>
    </w:p>
    <w:p w:rsidR="00DF4D05" w:rsidRPr="008B2D01" w:rsidRDefault="00DF4D05" w:rsidP="00DF4D05">
      <w:pPr>
        <w:pStyle w:val="ad"/>
        <w:rPr>
          <w:sz w:val="36"/>
          <w:szCs w:val="36"/>
        </w:rPr>
      </w:pPr>
      <w:r w:rsidRPr="008B2D01">
        <w:rPr>
          <w:sz w:val="36"/>
          <w:szCs w:val="36"/>
        </w:rPr>
        <w:t>ПОСТАНОВЛЕНИЕ</w:t>
      </w:r>
    </w:p>
    <w:p w:rsidR="00DF4D05" w:rsidRPr="008B46DB" w:rsidRDefault="00DF4D05" w:rsidP="00DF4D05">
      <w:pPr>
        <w:pStyle w:val="ad"/>
        <w:rPr>
          <w:b w:val="0"/>
          <w:bCs/>
          <w:szCs w:val="32"/>
        </w:rPr>
      </w:pPr>
    </w:p>
    <w:p w:rsidR="00DF4D05" w:rsidRPr="00932FFF" w:rsidRDefault="00DF4D05" w:rsidP="00DF4D05">
      <w:pPr>
        <w:jc w:val="center"/>
        <w:rPr>
          <w:b/>
        </w:rPr>
      </w:pPr>
      <w:r w:rsidRPr="00932FFF">
        <w:rPr>
          <w:b/>
        </w:rPr>
        <w:t>АДМИНИСТРАЦИИ МУНИЦИПАЛЬНОГО ОБРАЗОВАНИЯ</w:t>
      </w:r>
    </w:p>
    <w:p w:rsidR="00DF4D05" w:rsidRPr="00932FFF" w:rsidRDefault="00DF4D05" w:rsidP="00DF4D05">
      <w:pPr>
        <w:jc w:val="center"/>
        <w:rPr>
          <w:b/>
        </w:rPr>
      </w:pPr>
    </w:p>
    <w:p w:rsidR="00DF4D05" w:rsidRDefault="00DF4D05" w:rsidP="00DF4D05">
      <w:pPr>
        <w:jc w:val="center"/>
        <w:rPr>
          <w:b/>
        </w:rPr>
      </w:pPr>
      <w:r w:rsidRPr="00932FFF">
        <w:rPr>
          <w:b/>
        </w:rPr>
        <w:t>ТУАПСИНСКИЙ РАЙОН</w:t>
      </w:r>
    </w:p>
    <w:p w:rsidR="00DF4D05" w:rsidRPr="00932FFF" w:rsidRDefault="00DF4D05" w:rsidP="00DF4D05">
      <w:pPr>
        <w:ind w:firstLine="708"/>
        <w:jc w:val="center"/>
        <w:rPr>
          <w:b/>
        </w:rPr>
      </w:pPr>
    </w:p>
    <w:p w:rsidR="0063481F" w:rsidRPr="0063481F" w:rsidRDefault="0063481F" w:rsidP="00DF4D05">
      <w:pPr>
        <w:jc w:val="center"/>
        <w:rPr>
          <w:sz w:val="28"/>
          <w:szCs w:val="28"/>
        </w:rPr>
      </w:pPr>
    </w:p>
    <w:p w:rsidR="0063481F" w:rsidRDefault="0063481F" w:rsidP="0063481F">
      <w:pPr>
        <w:jc w:val="center"/>
        <w:rPr>
          <w:bCs/>
          <w:sz w:val="28"/>
          <w:u w:val="single"/>
        </w:rPr>
      </w:pPr>
      <w:r>
        <w:rPr>
          <w:sz w:val="28"/>
        </w:rPr>
        <w:t>от</w:t>
      </w:r>
      <w:r>
        <w:rPr>
          <w:b/>
          <w:bCs/>
          <w:sz w:val="28"/>
        </w:rPr>
        <w:t xml:space="preserve"> </w:t>
      </w:r>
      <w:r w:rsidR="00EA6967">
        <w:rPr>
          <w:bCs/>
          <w:sz w:val="28"/>
        </w:rPr>
        <w:t xml:space="preserve">25.02.2015                                            </w:t>
      </w:r>
      <w:r>
        <w:rPr>
          <w:bCs/>
          <w:sz w:val="28"/>
        </w:rPr>
        <w:t xml:space="preserve">   </w:t>
      </w:r>
      <w:r w:rsidR="00DF4D05">
        <w:rPr>
          <w:bCs/>
          <w:sz w:val="28"/>
        </w:rPr>
        <w:t xml:space="preserve">                                           </w:t>
      </w:r>
      <w:r>
        <w:rPr>
          <w:bCs/>
          <w:sz w:val="28"/>
        </w:rPr>
        <w:t xml:space="preserve"> </w:t>
      </w:r>
      <w:r w:rsidR="003B0FCC">
        <w:rPr>
          <w:bCs/>
          <w:sz w:val="28"/>
        </w:rPr>
        <w:t xml:space="preserve">       </w:t>
      </w:r>
      <w:r w:rsidR="00794F7E">
        <w:rPr>
          <w:bCs/>
          <w:sz w:val="28"/>
        </w:rPr>
        <w:t xml:space="preserve">    </w:t>
      </w:r>
      <w:r>
        <w:rPr>
          <w:bCs/>
          <w:sz w:val="28"/>
        </w:rPr>
        <w:t xml:space="preserve"> </w:t>
      </w:r>
      <w:r>
        <w:rPr>
          <w:b/>
          <w:bCs/>
          <w:sz w:val="28"/>
        </w:rPr>
        <w:t xml:space="preserve"> </w:t>
      </w:r>
      <w:r>
        <w:rPr>
          <w:sz w:val="28"/>
        </w:rPr>
        <w:t xml:space="preserve">№ </w:t>
      </w:r>
      <w:r w:rsidR="00EA6967">
        <w:rPr>
          <w:sz w:val="28"/>
        </w:rPr>
        <w:t>533</w:t>
      </w:r>
    </w:p>
    <w:p w:rsidR="0063481F" w:rsidRDefault="0063481F" w:rsidP="0063481F">
      <w:pPr>
        <w:jc w:val="center"/>
        <w:rPr>
          <w:sz w:val="28"/>
        </w:rPr>
      </w:pPr>
      <w:r>
        <w:rPr>
          <w:sz w:val="28"/>
        </w:rPr>
        <w:t>г. Туапсе</w:t>
      </w:r>
    </w:p>
    <w:p w:rsidR="0063481F" w:rsidRDefault="0063481F" w:rsidP="0050793F">
      <w:pPr>
        <w:jc w:val="center"/>
        <w:rPr>
          <w:sz w:val="28"/>
          <w:szCs w:val="28"/>
        </w:rPr>
      </w:pPr>
    </w:p>
    <w:p w:rsidR="0063481F" w:rsidRDefault="0063481F" w:rsidP="0063481F">
      <w:pPr>
        <w:jc w:val="center"/>
        <w:rPr>
          <w:sz w:val="28"/>
          <w:szCs w:val="28"/>
        </w:rPr>
      </w:pPr>
    </w:p>
    <w:p w:rsidR="0063481F" w:rsidRDefault="0063481F" w:rsidP="0063481F">
      <w:pPr>
        <w:jc w:val="center"/>
        <w:rPr>
          <w:sz w:val="28"/>
          <w:szCs w:val="28"/>
        </w:rPr>
      </w:pPr>
    </w:p>
    <w:p w:rsidR="00794F7E" w:rsidRDefault="0050793F" w:rsidP="00321F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мерах по обеспечению безопасности людей </w:t>
      </w:r>
    </w:p>
    <w:p w:rsidR="007C6A85" w:rsidRDefault="0050793F" w:rsidP="00321F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водных объектах в границах </w:t>
      </w:r>
    </w:p>
    <w:p w:rsidR="002E16BB" w:rsidRPr="00AA2830" w:rsidRDefault="0050793F" w:rsidP="00321F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Туапсинский район </w:t>
      </w:r>
    </w:p>
    <w:p w:rsidR="002E16BB" w:rsidRDefault="002E16BB" w:rsidP="0050793F">
      <w:pPr>
        <w:jc w:val="center"/>
        <w:rPr>
          <w:sz w:val="28"/>
          <w:szCs w:val="28"/>
        </w:rPr>
      </w:pPr>
    </w:p>
    <w:p w:rsidR="0063481F" w:rsidRPr="00D231FD" w:rsidRDefault="0063481F" w:rsidP="0063481F">
      <w:pPr>
        <w:jc w:val="center"/>
        <w:rPr>
          <w:sz w:val="28"/>
          <w:szCs w:val="28"/>
        </w:rPr>
      </w:pPr>
    </w:p>
    <w:p w:rsidR="0063481F" w:rsidRPr="00D231FD" w:rsidRDefault="0063481F" w:rsidP="0063481F">
      <w:pPr>
        <w:jc w:val="center"/>
        <w:rPr>
          <w:sz w:val="28"/>
          <w:szCs w:val="28"/>
        </w:rPr>
      </w:pPr>
    </w:p>
    <w:p w:rsidR="003E014A" w:rsidRDefault="0063481F" w:rsidP="003E014A">
      <w:pPr>
        <w:ind w:firstLine="900"/>
        <w:jc w:val="both"/>
        <w:rPr>
          <w:sz w:val="28"/>
          <w:szCs w:val="28"/>
        </w:rPr>
      </w:pPr>
      <w:r w:rsidRPr="00C33B6E">
        <w:rPr>
          <w:sz w:val="28"/>
          <w:szCs w:val="28"/>
        </w:rPr>
        <w:t xml:space="preserve">В соответствии </w:t>
      </w:r>
      <w:r w:rsidR="000B14A9">
        <w:rPr>
          <w:sz w:val="28"/>
          <w:szCs w:val="28"/>
        </w:rPr>
        <w:t xml:space="preserve">с </w:t>
      </w:r>
      <w:r w:rsidR="00043C13">
        <w:rPr>
          <w:sz w:val="28"/>
          <w:szCs w:val="28"/>
        </w:rPr>
        <w:t>Водны</w:t>
      </w:r>
      <w:r w:rsidR="000B14A9">
        <w:rPr>
          <w:sz w:val="28"/>
          <w:szCs w:val="28"/>
        </w:rPr>
        <w:t>м</w:t>
      </w:r>
      <w:r w:rsidR="00043C13">
        <w:rPr>
          <w:sz w:val="28"/>
          <w:szCs w:val="28"/>
        </w:rPr>
        <w:t xml:space="preserve"> </w:t>
      </w:r>
      <w:r w:rsidR="00D231FD">
        <w:rPr>
          <w:sz w:val="28"/>
          <w:szCs w:val="28"/>
        </w:rPr>
        <w:t>к</w:t>
      </w:r>
      <w:r w:rsidR="00043C13">
        <w:rPr>
          <w:sz w:val="28"/>
          <w:szCs w:val="28"/>
        </w:rPr>
        <w:t>одекс</w:t>
      </w:r>
      <w:r w:rsidR="000B14A9">
        <w:rPr>
          <w:sz w:val="28"/>
          <w:szCs w:val="28"/>
        </w:rPr>
        <w:t>ом</w:t>
      </w:r>
      <w:r w:rsidR="00043C13">
        <w:rPr>
          <w:sz w:val="28"/>
          <w:szCs w:val="28"/>
        </w:rPr>
        <w:t xml:space="preserve"> Российской Федерации,</w:t>
      </w:r>
      <w:r w:rsidRPr="00C33B6E">
        <w:rPr>
          <w:sz w:val="28"/>
          <w:szCs w:val="28"/>
        </w:rPr>
        <w:t xml:space="preserve"> </w:t>
      </w:r>
      <w:r w:rsidR="000B14A9" w:rsidRPr="00C33B6E">
        <w:rPr>
          <w:sz w:val="28"/>
          <w:szCs w:val="28"/>
        </w:rPr>
        <w:t>Федеральным</w:t>
      </w:r>
      <w:r w:rsidR="000B14A9">
        <w:rPr>
          <w:sz w:val="28"/>
          <w:szCs w:val="28"/>
        </w:rPr>
        <w:t xml:space="preserve"> закон</w:t>
      </w:r>
      <w:r w:rsidR="00E13AE2">
        <w:rPr>
          <w:sz w:val="28"/>
          <w:szCs w:val="28"/>
        </w:rPr>
        <w:t>ом</w:t>
      </w:r>
      <w:r w:rsidR="000B14A9">
        <w:rPr>
          <w:sz w:val="28"/>
          <w:szCs w:val="28"/>
        </w:rPr>
        <w:t xml:space="preserve"> </w:t>
      </w:r>
      <w:r w:rsidRPr="00C33B6E">
        <w:rPr>
          <w:sz w:val="28"/>
          <w:szCs w:val="28"/>
        </w:rPr>
        <w:t xml:space="preserve">от 6 октября 2003 года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постановлением главы администрации Краснодарского края от</w:t>
      </w:r>
      <w:r w:rsidR="00546D7C">
        <w:rPr>
          <w:sz w:val="28"/>
          <w:szCs w:val="28"/>
        </w:rPr>
        <w:t xml:space="preserve"> </w:t>
      </w:r>
      <w:r w:rsidR="00546D7C" w:rsidRPr="00B952C6">
        <w:rPr>
          <w:color w:val="000000"/>
          <w:sz w:val="28"/>
          <w:szCs w:val="28"/>
        </w:rPr>
        <w:t>30</w:t>
      </w:r>
      <w:r w:rsidR="00546D7C" w:rsidRPr="00BA7995">
        <w:rPr>
          <w:color w:val="000000"/>
          <w:sz w:val="28"/>
          <w:szCs w:val="28"/>
        </w:rPr>
        <w:t xml:space="preserve"> июня </w:t>
      </w:r>
      <w:r w:rsidR="00240D7D">
        <w:rPr>
          <w:color w:val="000000"/>
          <w:sz w:val="28"/>
          <w:szCs w:val="28"/>
        </w:rPr>
        <w:t xml:space="preserve">       </w:t>
      </w:r>
      <w:r w:rsidR="00546D7C" w:rsidRPr="00BA7995">
        <w:rPr>
          <w:color w:val="000000"/>
          <w:sz w:val="28"/>
          <w:szCs w:val="28"/>
        </w:rPr>
        <w:t xml:space="preserve">2006 года № 536 «Об утверждении Правил охраны жизни людей  на воде в  Краснодарском крае и </w:t>
      </w:r>
      <w:r w:rsidR="00D231FD">
        <w:rPr>
          <w:color w:val="000000"/>
          <w:sz w:val="28"/>
          <w:szCs w:val="28"/>
        </w:rPr>
        <w:t>П</w:t>
      </w:r>
      <w:r w:rsidR="00546D7C" w:rsidRPr="00BA7995">
        <w:rPr>
          <w:color w:val="000000"/>
          <w:sz w:val="28"/>
          <w:szCs w:val="28"/>
        </w:rPr>
        <w:t>равил пользования водными объектами в Краснодарском крае для плавания на маломерных судах»</w:t>
      </w:r>
      <w:r w:rsidR="006E4325">
        <w:rPr>
          <w:color w:val="000000"/>
          <w:sz w:val="28"/>
          <w:szCs w:val="28"/>
        </w:rPr>
        <w:t xml:space="preserve">, </w:t>
      </w:r>
      <w:r w:rsidR="006E4325">
        <w:rPr>
          <w:sz w:val="28"/>
          <w:szCs w:val="28"/>
        </w:rPr>
        <w:t>в</w:t>
      </w:r>
      <w:r w:rsidR="003E014A" w:rsidRPr="00810EF5">
        <w:rPr>
          <w:color w:val="000000"/>
          <w:sz w:val="28"/>
          <w:szCs w:val="28"/>
        </w:rPr>
        <w:t xml:space="preserve"> целях </w:t>
      </w:r>
      <w:r w:rsidR="00D231FD">
        <w:rPr>
          <w:color w:val="000000"/>
          <w:sz w:val="28"/>
          <w:szCs w:val="28"/>
        </w:rPr>
        <w:t xml:space="preserve">реализации полномочий </w:t>
      </w:r>
      <w:r w:rsidR="003E014A" w:rsidRPr="00810EF5">
        <w:rPr>
          <w:color w:val="000000"/>
          <w:sz w:val="28"/>
          <w:szCs w:val="28"/>
        </w:rPr>
        <w:t xml:space="preserve">муниципального образования </w:t>
      </w:r>
      <w:r w:rsidR="00645FA3">
        <w:rPr>
          <w:color w:val="000000"/>
          <w:sz w:val="28"/>
          <w:szCs w:val="28"/>
        </w:rPr>
        <w:t>Туапсинский район</w:t>
      </w:r>
      <w:r w:rsidR="001C497D">
        <w:rPr>
          <w:color w:val="000000"/>
          <w:sz w:val="28"/>
          <w:szCs w:val="28"/>
        </w:rPr>
        <w:t xml:space="preserve"> </w:t>
      </w:r>
      <w:r w:rsidR="00D231FD">
        <w:rPr>
          <w:color w:val="000000"/>
          <w:sz w:val="28"/>
          <w:szCs w:val="28"/>
        </w:rPr>
        <w:t xml:space="preserve">в области обустройства мест массового отдыха населения на водных объектах общего пользования, осуществления мероприятий по обеспечению безопасности людей на водных объектах, охране их жизни и здоровья в границах </w:t>
      </w:r>
      <w:r w:rsidR="00D231FD" w:rsidRPr="00810EF5">
        <w:rPr>
          <w:color w:val="000000"/>
          <w:sz w:val="28"/>
          <w:szCs w:val="28"/>
        </w:rPr>
        <w:t xml:space="preserve">муниципального образования </w:t>
      </w:r>
      <w:r w:rsidR="00D231FD">
        <w:rPr>
          <w:color w:val="000000"/>
          <w:sz w:val="28"/>
          <w:szCs w:val="28"/>
        </w:rPr>
        <w:t>Туапсинский район</w:t>
      </w:r>
      <w:r w:rsidR="00CB47DC">
        <w:rPr>
          <w:sz w:val="28"/>
          <w:szCs w:val="28"/>
        </w:rPr>
        <w:t xml:space="preserve"> </w:t>
      </w:r>
      <w:r w:rsidR="003E014A">
        <w:rPr>
          <w:sz w:val="28"/>
          <w:szCs w:val="28"/>
        </w:rPr>
        <w:t>п о с т а н о в л я ю:</w:t>
      </w:r>
    </w:p>
    <w:p w:rsidR="00E436B2" w:rsidRDefault="003E014A" w:rsidP="00FD636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</w:t>
      </w:r>
      <w:r w:rsidR="00E436B2">
        <w:rPr>
          <w:sz w:val="28"/>
          <w:szCs w:val="28"/>
        </w:rPr>
        <w:t>:</w:t>
      </w:r>
    </w:p>
    <w:p w:rsidR="00FD6362" w:rsidRDefault="00E436B2" w:rsidP="002A558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65D6B">
        <w:rPr>
          <w:sz w:val="28"/>
          <w:szCs w:val="28"/>
        </w:rPr>
        <w:t>.1.</w:t>
      </w:r>
      <w:r w:rsidR="003E014A">
        <w:rPr>
          <w:sz w:val="28"/>
          <w:szCs w:val="28"/>
        </w:rPr>
        <w:t xml:space="preserve"> </w:t>
      </w:r>
      <w:r w:rsidR="00C65D6B">
        <w:rPr>
          <w:sz w:val="28"/>
          <w:szCs w:val="28"/>
        </w:rPr>
        <w:t>П</w:t>
      </w:r>
      <w:r w:rsidR="00CB47DC">
        <w:rPr>
          <w:sz w:val="28"/>
          <w:szCs w:val="28"/>
        </w:rPr>
        <w:t xml:space="preserve">еречень </w:t>
      </w:r>
      <w:r w:rsidR="002A5588" w:rsidRPr="002A5588">
        <w:rPr>
          <w:sz w:val="28"/>
          <w:szCs w:val="28"/>
        </w:rPr>
        <w:t>участков берега с прилегающей к ним акваторией для организации мест массового отдыха, купания, туризма и спорта на водных объектах общего пользования, расположенных в границах муниципального образования Туапсинск</w:t>
      </w:r>
      <w:r w:rsidR="00D112D7">
        <w:rPr>
          <w:sz w:val="28"/>
          <w:szCs w:val="28"/>
        </w:rPr>
        <w:t>ий</w:t>
      </w:r>
      <w:r w:rsidR="002A5588" w:rsidRPr="002A5588">
        <w:rPr>
          <w:sz w:val="28"/>
          <w:szCs w:val="28"/>
        </w:rPr>
        <w:t xml:space="preserve"> район</w:t>
      </w:r>
      <w:r w:rsidR="00B37C81">
        <w:rPr>
          <w:sz w:val="28"/>
          <w:szCs w:val="28"/>
        </w:rPr>
        <w:t xml:space="preserve"> </w:t>
      </w:r>
      <w:r w:rsidR="002A5588">
        <w:rPr>
          <w:sz w:val="28"/>
          <w:szCs w:val="28"/>
        </w:rPr>
        <w:t xml:space="preserve">согласно приложению </w:t>
      </w:r>
      <w:r w:rsidR="00C65D6B">
        <w:rPr>
          <w:sz w:val="28"/>
          <w:szCs w:val="28"/>
        </w:rPr>
        <w:t>№</w:t>
      </w:r>
      <w:r w:rsidR="00F44B54">
        <w:rPr>
          <w:sz w:val="28"/>
          <w:szCs w:val="28"/>
        </w:rPr>
        <w:t xml:space="preserve"> </w:t>
      </w:r>
      <w:r w:rsidR="00C65D6B">
        <w:rPr>
          <w:sz w:val="28"/>
          <w:szCs w:val="28"/>
        </w:rPr>
        <w:t>1</w:t>
      </w:r>
      <w:r w:rsidR="002A5588">
        <w:rPr>
          <w:sz w:val="28"/>
          <w:szCs w:val="28"/>
        </w:rPr>
        <w:t xml:space="preserve"> к настоящему постановлению.</w:t>
      </w:r>
      <w:r w:rsidR="00EF4A06">
        <w:rPr>
          <w:sz w:val="28"/>
          <w:szCs w:val="28"/>
        </w:rPr>
        <w:t xml:space="preserve"> </w:t>
      </w:r>
    </w:p>
    <w:p w:rsidR="002A5588" w:rsidRDefault="00C65D6B" w:rsidP="002A558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436B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CA0980">
        <w:rPr>
          <w:sz w:val="28"/>
          <w:szCs w:val="28"/>
        </w:rPr>
        <w:t xml:space="preserve"> </w:t>
      </w:r>
      <w:r w:rsidR="002A5588">
        <w:rPr>
          <w:sz w:val="28"/>
          <w:szCs w:val="28"/>
        </w:rPr>
        <w:t xml:space="preserve">Перечень </w:t>
      </w:r>
      <w:r w:rsidR="00B37C81" w:rsidRPr="00B37C81">
        <w:rPr>
          <w:sz w:val="28"/>
          <w:szCs w:val="28"/>
        </w:rPr>
        <w:t xml:space="preserve">участков берега с прилегающей к ним акваторией на водных объектах общего пользования, расположенных в границах </w:t>
      </w:r>
      <w:r w:rsidR="00B37C81" w:rsidRPr="00B37C81">
        <w:rPr>
          <w:sz w:val="28"/>
          <w:szCs w:val="28"/>
        </w:rPr>
        <w:lastRenderedPageBreak/>
        <w:t>муниципального образования Туапсинский район, опасных и запрещенных для купания</w:t>
      </w:r>
      <w:r w:rsidR="00B37C81">
        <w:rPr>
          <w:sz w:val="28"/>
          <w:szCs w:val="28"/>
        </w:rPr>
        <w:t>,</w:t>
      </w:r>
      <w:r w:rsidR="002A5588" w:rsidRPr="002A5588">
        <w:rPr>
          <w:sz w:val="28"/>
          <w:szCs w:val="28"/>
        </w:rPr>
        <w:t xml:space="preserve"> </w:t>
      </w:r>
      <w:r w:rsidR="002A5588">
        <w:rPr>
          <w:sz w:val="28"/>
          <w:szCs w:val="28"/>
        </w:rPr>
        <w:t>согласно приложению №</w:t>
      </w:r>
      <w:r w:rsidR="00F44B54">
        <w:rPr>
          <w:sz w:val="28"/>
          <w:szCs w:val="28"/>
        </w:rPr>
        <w:t xml:space="preserve"> </w:t>
      </w:r>
      <w:r w:rsidR="002A5588">
        <w:rPr>
          <w:sz w:val="28"/>
          <w:szCs w:val="28"/>
        </w:rPr>
        <w:t xml:space="preserve">2 к настоящему постановлению. </w:t>
      </w:r>
    </w:p>
    <w:p w:rsidR="002A5588" w:rsidRDefault="00C65D6B" w:rsidP="002A558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246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7E542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E436B2">
        <w:rPr>
          <w:sz w:val="28"/>
          <w:szCs w:val="28"/>
        </w:rPr>
        <w:t xml:space="preserve">еречень </w:t>
      </w:r>
      <w:r w:rsidR="002A5588" w:rsidRPr="002A5588">
        <w:rPr>
          <w:sz w:val="28"/>
          <w:szCs w:val="28"/>
        </w:rPr>
        <w:t>участков берега с прилегающей к ним акваторией на водных объектах общего пользования, расположенных в границах муниципального образования Туапсинский район, для размещения сезонных баз (временного сооружения) для стоянки маломерных судов, используемых с целью проката, и использования участков акватории в целях рекреации с применением маломерных судов</w:t>
      </w:r>
      <w:r w:rsidR="002A5588">
        <w:rPr>
          <w:sz w:val="28"/>
          <w:szCs w:val="28"/>
        </w:rPr>
        <w:t>, согласно приложению №</w:t>
      </w:r>
      <w:r w:rsidR="002271EF">
        <w:rPr>
          <w:sz w:val="28"/>
          <w:szCs w:val="28"/>
        </w:rPr>
        <w:t xml:space="preserve"> </w:t>
      </w:r>
      <w:r w:rsidR="002A5588">
        <w:rPr>
          <w:sz w:val="28"/>
          <w:szCs w:val="28"/>
        </w:rPr>
        <w:t xml:space="preserve">3 к настоящему постановлению. </w:t>
      </w:r>
    </w:p>
    <w:p w:rsidR="00404C9C" w:rsidRDefault="00E33A74" w:rsidP="00794F7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1.4. Перечень</w:t>
      </w:r>
      <w:r w:rsidRPr="00E33A74">
        <w:rPr>
          <w:sz w:val="28"/>
          <w:szCs w:val="28"/>
        </w:rPr>
        <w:t xml:space="preserve"> участков берега с прилегающей к ним акваторией на водных объектах общего пользования, расположенных в границах муниципального образования Туапсинский район, запрещенных для размещения сезонных баз (временных сооружений) для стоянки маломерных судов, используемых с целью проката, и использования участков акватории в целях рекреации с применением маломерных судов</w:t>
      </w:r>
      <w:r>
        <w:rPr>
          <w:sz w:val="28"/>
          <w:szCs w:val="28"/>
        </w:rPr>
        <w:t>, согласно приложению №</w:t>
      </w:r>
      <w:r w:rsidR="00794F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к настоящему постановлению. </w:t>
      </w:r>
    </w:p>
    <w:p w:rsidR="005A4DD9" w:rsidRDefault="00962556" w:rsidP="00FD636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A0980">
        <w:rPr>
          <w:sz w:val="28"/>
          <w:szCs w:val="28"/>
        </w:rPr>
        <w:t xml:space="preserve">. </w:t>
      </w:r>
      <w:r w:rsidR="006C73E1">
        <w:rPr>
          <w:sz w:val="28"/>
          <w:szCs w:val="28"/>
        </w:rPr>
        <w:t>Установить срок купального сезона на водных объектах общего пользования в границах муниципального образования Туапсинский район в 2015 году с 1 июня по 20 сентября</w:t>
      </w:r>
      <w:r w:rsidR="00366F59">
        <w:rPr>
          <w:sz w:val="28"/>
          <w:szCs w:val="28"/>
        </w:rPr>
        <w:t>.</w:t>
      </w:r>
    </w:p>
    <w:p w:rsidR="00565039" w:rsidRDefault="00565039" w:rsidP="00FD636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Рекомендовать:</w:t>
      </w:r>
    </w:p>
    <w:p w:rsidR="00565039" w:rsidRDefault="00565039" w:rsidP="00FD636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A4DD9">
        <w:rPr>
          <w:sz w:val="28"/>
          <w:szCs w:val="28"/>
        </w:rPr>
        <w:t>.1.</w:t>
      </w:r>
      <w:r w:rsidR="00CA0980">
        <w:rPr>
          <w:sz w:val="28"/>
          <w:szCs w:val="28"/>
        </w:rPr>
        <w:t xml:space="preserve"> </w:t>
      </w:r>
      <w:r>
        <w:rPr>
          <w:sz w:val="28"/>
          <w:szCs w:val="28"/>
        </w:rPr>
        <w:t>Водопользователям, владельцам и арендаторам участков пляжей и мест массового отдыха людей, водных аттракционов, мостов, баз (сооружений) для стоянок маломерных судов, пунктов проката гидроциклов, а также хозяйствующим субъектам, предоставляющим услуги подводного плавания (дайвинга), буксировки маломерным судном водных лыж и аналогичных средств, принять исчерпывающие меры по обеспечению безопасности людей на водных объектах, оборудованию спасательных постов.</w:t>
      </w:r>
    </w:p>
    <w:p w:rsidR="00E13AE2" w:rsidRDefault="00565039" w:rsidP="00FD636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5A4DD9">
        <w:rPr>
          <w:sz w:val="28"/>
          <w:szCs w:val="28"/>
        </w:rPr>
        <w:t>В</w:t>
      </w:r>
      <w:r w:rsidR="00CA0980">
        <w:rPr>
          <w:sz w:val="28"/>
          <w:szCs w:val="28"/>
        </w:rPr>
        <w:t>одопользователям привести пляжные территории в соответствие</w:t>
      </w:r>
      <w:r w:rsidR="00061B7B">
        <w:rPr>
          <w:sz w:val="28"/>
          <w:szCs w:val="28"/>
        </w:rPr>
        <w:t xml:space="preserve"> с требованиями</w:t>
      </w:r>
      <w:r w:rsidR="00D4291D">
        <w:rPr>
          <w:sz w:val="28"/>
          <w:szCs w:val="28"/>
        </w:rPr>
        <w:t>, установленными законом.</w:t>
      </w:r>
    </w:p>
    <w:p w:rsidR="002A387F" w:rsidRPr="002A387F" w:rsidRDefault="00424CF7" w:rsidP="002A387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E6612">
        <w:rPr>
          <w:sz w:val="28"/>
          <w:szCs w:val="28"/>
        </w:rPr>
        <w:t xml:space="preserve">. </w:t>
      </w:r>
      <w:r w:rsidR="00B9519E">
        <w:rPr>
          <w:sz w:val="28"/>
          <w:szCs w:val="28"/>
        </w:rPr>
        <w:t>Постановление администрации муниципального образования Туапсинский район от 16</w:t>
      </w:r>
      <w:r w:rsidR="00794F7E">
        <w:rPr>
          <w:sz w:val="28"/>
          <w:szCs w:val="28"/>
        </w:rPr>
        <w:t xml:space="preserve"> ноября </w:t>
      </w:r>
      <w:r w:rsidR="00B9519E">
        <w:rPr>
          <w:sz w:val="28"/>
          <w:szCs w:val="28"/>
        </w:rPr>
        <w:t xml:space="preserve">2012 </w:t>
      </w:r>
      <w:r w:rsidR="00794F7E">
        <w:rPr>
          <w:sz w:val="28"/>
          <w:szCs w:val="28"/>
        </w:rPr>
        <w:t xml:space="preserve">года </w:t>
      </w:r>
      <w:r w:rsidR="00B9519E">
        <w:rPr>
          <w:sz w:val="28"/>
          <w:szCs w:val="28"/>
        </w:rPr>
        <w:t>№</w:t>
      </w:r>
      <w:r w:rsidR="00794F7E">
        <w:rPr>
          <w:sz w:val="28"/>
          <w:szCs w:val="28"/>
        </w:rPr>
        <w:t xml:space="preserve"> </w:t>
      </w:r>
      <w:r w:rsidR="00B9519E">
        <w:rPr>
          <w:sz w:val="28"/>
          <w:szCs w:val="28"/>
        </w:rPr>
        <w:t>3171 «О внесении и</w:t>
      </w:r>
      <w:r w:rsidR="002A387F">
        <w:rPr>
          <w:sz w:val="28"/>
          <w:szCs w:val="28"/>
        </w:rPr>
        <w:t>зменений в постановление администрации муниципального образования Туапсинский район от 22 октября 2012 года №</w:t>
      </w:r>
      <w:r w:rsidR="00794F7E">
        <w:rPr>
          <w:sz w:val="28"/>
          <w:szCs w:val="28"/>
        </w:rPr>
        <w:t xml:space="preserve"> </w:t>
      </w:r>
      <w:r w:rsidR="002A387F">
        <w:rPr>
          <w:sz w:val="28"/>
          <w:szCs w:val="28"/>
        </w:rPr>
        <w:t>2951 «</w:t>
      </w:r>
      <w:r w:rsidR="002A387F" w:rsidRPr="002A387F">
        <w:rPr>
          <w:sz w:val="28"/>
          <w:szCs w:val="28"/>
        </w:rPr>
        <w:t>Об утверждении перечня мест для организации отдыха на водных объектах Черного моря с использованием маломерных плавательных средств в границах муниципального образования Туапсинский район на 2013 - 2018 годы</w:t>
      </w:r>
      <w:r w:rsidR="002A387F">
        <w:rPr>
          <w:sz w:val="28"/>
          <w:szCs w:val="28"/>
        </w:rPr>
        <w:t>» признать утратившим силу.</w:t>
      </w:r>
    </w:p>
    <w:p w:rsidR="00B249FC" w:rsidRDefault="00424CF7" w:rsidP="00B249F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B67DA" w:rsidRPr="009B67DA">
        <w:rPr>
          <w:sz w:val="28"/>
          <w:szCs w:val="28"/>
        </w:rPr>
        <w:t xml:space="preserve">. </w:t>
      </w:r>
      <w:r w:rsidR="002271EF">
        <w:rPr>
          <w:sz w:val="28"/>
          <w:szCs w:val="28"/>
        </w:rPr>
        <w:t xml:space="preserve">Отделу по взаимодействию со СМИ администрации муниципального образования Туапсинский район (Россиева) опубликовать настоящее </w:t>
      </w:r>
      <w:r w:rsidR="009B67DA" w:rsidRPr="009B67DA">
        <w:rPr>
          <w:sz w:val="28"/>
          <w:szCs w:val="28"/>
        </w:rPr>
        <w:t xml:space="preserve">постановление </w:t>
      </w:r>
      <w:r w:rsidR="002271EF">
        <w:rPr>
          <w:sz w:val="28"/>
          <w:szCs w:val="28"/>
        </w:rPr>
        <w:t xml:space="preserve">в средствах массовой информации </w:t>
      </w:r>
      <w:r w:rsidR="00A531FC">
        <w:rPr>
          <w:sz w:val="28"/>
          <w:szCs w:val="28"/>
        </w:rPr>
        <w:t>Туапсинск</w:t>
      </w:r>
      <w:r w:rsidR="005E6612">
        <w:rPr>
          <w:sz w:val="28"/>
          <w:szCs w:val="28"/>
        </w:rPr>
        <w:t>ого</w:t>
      </w:r>
      <w:r w:rsidR="00A531FC">
        <w:rPr>
          <w:sz w:val="28"/>
          <w:szCs w:val="28"/>
        </w:rPr>
        <w:t xml:space="preserve"> район</w:t>
      </w:r>
      <w:r w:rsidR="005E6612">
        <w:rPr>
          <w:sz w:val="28"/>
          <w:szCs w:val="28"/>
        </w:rPr>
        <w:t>а</w:t>
      </w:r>
      <w:r w:rsidR="00A531FC">
        <w:rPr>
          <w:sz w:val="28"/>
          <w:szCs w:val="28"/>
        </w:rPr>
        <w:t>.</w:t>
      </w:r>
    </w:p>
    <w:p w:rsidR="002271EF" w:rsidRDefault="00424CF7" w:rsidP="00B249F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35F8A">
        <w:rPr>
          <w:sz w:val="28"/>
          <w:szCs w:val="28"/>
        </w:rPr>
        <w:t xml:space="preserve">. </w:t>
      </w:r>
      <w:r w:rsidR="002271EF">
        <w:rPr>
          <w:sz w:val="28"/>
          <w:szCs w:val="28"/>
        </w:rPr>
        <w:t>Отделу информатизации и связи управления транспорта и связи администрации муниципального образования Туапсинский район (Чубуков) разместить настоящее постановление на официальном сайте администрации муниципального образования Туапсинский район.</w:t>
      </w:r>
    </w:p>
    <w:p w:rsidR="00B249FC" w:rsidRDefault="00424CF7" w:rsidP="00B249F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527CD6">
        <w:rPr>
          <w:sz w:val="28"/>
          <w:szCs w:val="28"/>
        </w:rPr>
        <w:t xml:space="preserve">. </w:t>
      </w:r>
      <w:r w:rsidR="00835F8A"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муниципального образования Туапсинский район В.</w:t>
      </w:r>
      <w:r w:rsidR="00366F59">
        <w:rPr>
          <w:sz w:val="28"/>
          <w:szCs w:val="28"/>
        </w:rPr>
        <w:t>Е.Мирошниченко</w:t>
      </w:r>
      <w:r w:rsidR="00835F8A">
        <w:rPr>
          <w:sz w:val="28"/>
          <w:szCs w:val="28"/>
        </w:rPr>
        <w:t>.</w:t>
      </w:r>
    </w:p>
    <w:p w:rsidR="00835F8A" w:rsidRDefault="00424CF7" w:rsidP="00B249F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35F8A">
        <w:rPr>
          <w:sz w:val="28"/>
          <w:szCs w:val="28"/>
        </w:rPr>
        <w:t>. Постановление вступает в силу со дня его подписания.</w:t>
      </w:r>
    </w:p>
    <w:p w:rsidR="00366F59" w:rsidRDefault="00366F59" w:rsidP="00835F8A">
      <w:pPr>
        <w:jc w:val="both"/>
        <w:rPr>
          <w:sz w:val="28"/>
          <w:szCs w:val="28"/>
        </w:rPr>
      </w:pPr>
    </w:p>
    <w:p w:rsidR="00527CD6" w:rsidRDefault="00527CD6" w:rsidP="00835F8A">
      <w:pPr>
        <w:jc w:val="both"/>
        <w:rPr>
          <w:sz w:val="28"/>
          <w:szCs w:val="28"/>
        </w:rPr>
      </w:pPr>
    </w:p>
    <w:p w:rsidR="00527CD6" w:rsidRDefault="00527CD6" w:rsidP="00835F8A">
      <w:pPr>
        <w:jc w:val="both"/>
        <w:rPr>
          <w:sz w:val="28"/>
          <w:szCs w:val="28"/>
        </w:rPr>
      </w:pPr>
    </w:p>
    <w:p w:rsidR="00835F8A" w:rsidRDefault="00835F8A" w:rsidP="00835F8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835F8A" w:rsidRDefault="00835F8A" w:rsidP="00835F8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16891" w:rsidRDefault="00835F8A" w:rsidP="00835F8A">
      <w:pPr>
        <w:jc w:val="both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В.В.</w:t>
      </w:r>
      <w:r w:rsidR="00565039">
        <w:rPr>
          <w:sz w:val="28"/>
          <w:szCs w:val="28"/>
        </w:rPr>
        <w:t>Лыбанев</w:t>
      </w:r>
    </w:p>
    <w:p w:rsidR="00C16891" w:rsidRDefault="00C16891">
      <w:pPr>
        <w:rPr>
          <w:sz w:val="28"/>
          <w:szCs w:val="28"/>
        </w:rPr>
      </w:pPr>
    </w:p>
    <w:sectPr w:rsidR="00C16891" w:rsidSect="00794F7E">
      <w:headerReference w:type="even" r:id="rId9"/>
      <w:headerReference w:type="default" r:id="rId10"/>
      <w:headerReference w:type="first" r:id="rId11"/>
      <w:pgSz w:w="11909" w:h="16834" w:code="9"/>
      <w:pgMar w:top="709" w:right="569" w:bottom="993" w:left="1701" w:header="720" w:footer="720" w:gutter="0"/>
      <w:pgNumType w:start="1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883" w:rsidRDefault="00661883">
      <w:r>
        <w:separator/>
      </w:r>
    </w:p>
  </w:endnote>
  <w:endnote w:type="continuationSeparator" w:id="0">
    <w:p w:rsidR="00661883" w:rsidRDefault="00661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883" w:rsidRDefault="00661883">
      <w:r>
        <w:separator/>
      </w:r>
    </w:p>
  </w:footnote>
  <w:footnote w:type="continuationSeparator" w:id="0">
    <w:p w:rsidR="00661883" w:rsidRDefault="006618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48E" w:rsidRDefault="00451F85" w:rsidP="001635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8348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348E">
      <w:rPr>
        <w:rStyle w:val="a5"/>
        <w:noProof/>
      </w:rPr>
      <w:t>2</w:t>
    </w:r>
    <w:r>
      <w:rPr>
        <w:rStyle w:val="a5"/>
      </w:rPr>
      <w:fldChar w:fldCharType="end"/>
    </w:r>
  </w:p>
  <w:p w:rsidR="0098348E" w:rsidRDefault="0098348E" w:rsidP="0016350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44644"/>
      <w:docPartObj>
        <w:docPartGallery w:val="Page Numbers (Top of Page)"/>
        <w:docPartUnique/>
      </w:docPartObj>
    </w:sdtPr>
    <w:sdtContent>
      <w:p w:rsidR="0034684D" w:rsidRDefault="00451F85">
        <w:pPr>
          <w:pStyle w:val="a3"/>
          <w:jc w:val="center"/>
        </w:pPr>
        <w:fldSimple w:instr=" PAGE   \* MERGEFORMAT ">
          <w:r w:rsidR="00EA6967">
            <w:rPr>
              <w:noProof/>
            </w:rPr>
            <w:t>2</w:t>
          </w:r>
        </w:fldSimple>
      </w:p>
    </w:sdtContent>
  </w:sdt>
  <w:p w:rsidR="0098348E" w:rsidRDefault="0098348E" w:rsidP="00163504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84D" w:rsidRDefault="0034684D">
    <w:pPr>
      <w:pStyle w:val="a3"/>
      <w:jc w:val="center"/>
    </w:pPr>
  </w:p>
  <w:p w:rsidR="0034684D" w:rsidRDefault="0034684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D0149"/>
    <w:multiLevelType w:val="hybridMultilevel"/>
    <w:tmpl w:val="7FFEDB52"/>
    <w:lvl w:ilvl="0" w:tplc="A8765774">
      <w:start w:val="1"/>
      <w:numFmt w:val="none"/>
      <w:lvlText w:val="%1"/>
      <w:lvlJc w:val="left"/>
      <w:pPr>
        <w:tabs>
          <w:tab w:val="num" w:pos="469"/>
        </w:tabs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A278D6"/>
    <w:multiLevelType w:val="hybridMultilevel"/>
    <w:tmpl w:val="04882FD0"/>
    <w:lvl w:ilvl="0" w:tplc="0419000F">
      <w:start w:val="1"/>
      <w:numFmt w:val="decimal"/>
      <w:lvlText w:val="%1."/>
      <w:lvlJc w:val="left"/>
      <w:pPr>
        <w:tabs>
          <w:tab w:val="num" w:pos="469"/>
        </w:tabs>
        <w:ind w:left="4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09"/>
        </w:tabs>
        <w:ind w:left="10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29"/>
        </w:tabs>
        <w:ind w:left="17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49"/>
        </w:tabs>
        <w:ind w:left="24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69"/>
        </w:tabs>
        <w:ind w:left="31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89"/>
        </w:tabs>
        <w:ind w:left="38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09"/>
        </w:tabs>
        <w:ind w:left="46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29"/>
        </w:tabs>
        <w:ind w:left="53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49"/>
        </w:tabs>
        <w:ind w:left="604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3E014A"/>
    <w:rsid w:val="0000155A"/>
    <w:rsid w:val="0001677E"/>
    <w:rsid w:val="00022332"/>
    <w:rsid w:val="00024649"/>
    <w:rsid w:val="00043C13"/>
    <w:rsid w:val="00043EE0"/>
    <w:rsid w:val="0004410A"/>
    <w:rsid w:val="000446B3"/>
    <w:rsid w:val="000456CF"/>
    <w:rsid w:val="00052B72"/>
    <w:rsid w:val="00057719"/>
    <w:rsid w:val="00061B7B"/>
    <w:rsid w:val="000848C7"/>
    <w:rsid w:val="000B1108"/>
    <w:rsid w:val="000B14A9"/>
    <w:rsid w:val="000D276F"/>
    <w:rsid w:val="000F7D4E"/>
    <w:rsid w:val="001121E2"/>
    <w:rsid w:val="00112F32"/>
    <w:rsid w:val="0012394B"/>
    <w:rsid w:val="00156307"/>
    <w:rsid w:val="00163504"/>
    <w:rsid w:val="00171F44"/>
    <w:rsid w:val="00186255"/>
    <w:rsid w:val="001A026C"/>
    <w:rsid w:val="001A4D75"/>
    <w:rsid w:val="001A641F"/>
    <w:rsid w:val="001B25DE"/>
    <w:rsid w:val="001B4BC4"/>
    <w:rsid w:val="001C497D"/>
    <w:rsid w:val="001D3541"/>
    <w:rsid w:val="0022101B"/>
    <w:rsid w:val="002271EF"/>
    <w:rsid w:val="00240D7D"/>
    <w:rsid w:val="00247A26"/>
    <w:rsid w:val="0025100E"/>
    <w:rsid w:val="002A387F"/>
    <w:rsid w:val="002A5588"/>
    <w:rsid w:val="002B6C98"/>
    <w:rsid w:val="002C713E"/>
    <w:rsid w:val="002E16BB"/>
    <w:rsid w:val="002F46D5"/>
    <w:rsid w:val="00306CD6"/>
    <w:rsid w:val="00321FAC"/>
    <w:rsid w:val="0034684D"/>
    <w:rsid w:val="0035169E"/>
    <w:rsid w:val="00352D2C"/>
    <w:rsid w:val="00366F59"/>
    <w:rsid w:val="00387419"/>
    <w:rsid w:val="00397847"/>
    <w:rsid w:val="003A041C"/>
    <w:rsid w:val="003B0FCC"/>
    <w:rsid w:val="003D4F2E"/>
    <w:rsid w:val="003E014A"/>
    <w:rsid w:val="003E5EDB"/>
    <w:rsid w:val="00404C9C"/>
    <w:rsid w:val="0041514E"/>
    <w:rsid w:val="004230E9"/>
    <w:rsid w:val="00424CF7"/>
    <w:rsid w:val="0043227B"/>
    <w:rsid w:val="00451F85"/>
    <w:rsid w:val="00453D31"/>
    <w:rsid w:val="00480973"/>
    <w:rsid w:val="004A0068"/>
    <w:rsid w:val="004B263D"/>
    <w:rsid w:val="004B4FE6"/>
    <w:rsid w:val="004F1441"/>
    <w:rsid w:val="0050150A"/>
    <w:rsid w:val="0050793F"/>
    <w:rsid w:val="00510EFD"/>
    <w:rsid w:val="00527CD6"/>
    <w:rsid w:val="00546D7C"/>
    <w:rsid w:val="00556ADB"/>
    <w:rsid w:val="00563FBA"/>
    <w:rsid w:val="00565039"/>
    <w:rsid w:val="005810EB"/>
    <w:rsid w:val="0059508F"/>
    <w:rsid w:val="005A1969"/>
    <w:rsid w:val="005A4DD9"/>
    <w:rsid w:val="005B2F9F"/>
    <w:rsid w:val="005B6D83"/>
    <w:rsid w:val="005E4262"/>
    <w:rsid w:val="005E6612"/>
    <w:rsid w:val="005F0FA9"/>
    <w:rsid w:val="0063481F"/>
    <w:rsid w:val="006453B7"/>
    <w:rsid w:val="00645FA3"/>
    <w:rsid w:val="00657AAF"/>
    <w:rsid w:val="00661883"/>
    <w:rsid w:val="00677F7F"/>
    <w:rsid w:val="00682137"/>
    <w:rsid w:val="00685289"/>
    <w:rsid w:val="006B1494"/>
    <w:rsid w:val="006B7C17"/>
    <w:rsid w:val="006C73E1"/>
    <w:rsid w:val="006E4325"/>
    <w:rsid w:val="006F0A2C"/>
    <w:rsid w:val="0070548A"/>
    <w:rsid w:val="007068E2"/>
    <w:rsid w:val="00734C0A"/>
    <w:rsid w:val="007541EA"/>
    <w:rsid w:val="00755CB6"/>
    <w:rsid w:val="00763271"/>
    <w:rsid w:val="00764429"/>
    <w:rsid w:val="00785697"/>
    <w:rsid w:val="00787AEE"/>
    <w:rsid w:val="00794F7E"/>
    <w:rsid w:val="007C2D4D"/>
    <w:rsid w:val="007C6A85"/>
    <w:rsid w:val="007D7A29"/>
    <w:rsid w:val="007E5425"/>
    <w:rsid w:val="007F1932"/>
    <w:rsid w:val="00810EF5"/>
    <w:rsid w:val="00835F8A"/>
    <w:rsid w:val="00856C89"/>
    <w:rsid w:val="008613C4"/>
    <w:rsid w:val="008821DA"/>
    <w:rsid w:val="00887B27"/>
    <w:rsid w:val="00891CBB"/>
    <w:rsid w:val="00895423"/>
    <w:rsid w:val="008A1099"/>
    <w:rsid w:val="008B00FD"/>
    <w:rsid w:val="008C23DB"/>
    <w:rsid w:val="008C5A51"/>
    <w:rsid w:val="008D19DF"/>
    <w:rsid w:val="008D1A0D"/>
    <w:rsid w:val="008D69F8"/>
    <w:rsid w:val="008F4467"/>
    <w:rsid w:val="00911E3D"/>
    <w:rsid w:val="009125DF"/>
    <w:rsid w:val="00930AF7"/>
    <w:rsid w:val="009536A8"/>
    <w:rsid w:val="00955576"/>
    <w:rsid w:val="00962556"/>
    <w:rsid w:val="00963D68"/>
    <w:rsid w:val="009676AD"/>
    <w:rsid w:val="00970679"/>
    <w:rsid w:val="0097325F"/>
    <w:rsid w:val="0097381C"/>
    <w:rsid w:val="0098348E"/>
    <w:rsid w:val="00986EA0"/>
    <w:rsid w:val="00991481"/>
    <w:rsid w:val="009A266E"/>
    <w:rsid w:val="009B67DA"/>
    <w:rsid w:val="009C2DFF"/>
    <w:rsid w:val="009C724E"/>
    <w:rsid w:val="009F2FA7"/>
    <w:rsid w:val="00A531FC"/>
    <w:rsid w:val="00A53839"/>
    <w:rsid w:val="00A56BAC"/>
    <w:rsid w:val="00A56BAD"/>
    <w:rsid w:val="00A835AB"/>
    <w:rsid w:val="00A90C2E"/>
    <w:rsid w:val="00AB1A3B"/>
    <w:rsid w:val="00AC04A1"/>
    <w:rsid w:val="00AC0E11"/>
    <w:rsid w:val="00AD6F2D"/>
    <w:rsid w:val="00AE3BFB"/>
    <w:rsid w:val="00B16DD3"/>
    <w:rsid w:val="00B21273"/>
    <w:rsid w:val="00B249FC"/>
    <w:rsid w:val="00B3421D"/>
    <w:rsid w:val="00B37C81"/>
    <w:rsid w:val="00B51AE0"/>
    <w:rsid w:val="00B62156"/>
    <w:rsid w:val="00B64872"/>
    <w:rsid w:val="00B9519E"/>
    <w:rsid w:val="00B952C6"/>
    <w:rsid w:val="00B96D4E"/>
    <w:rsid w:val="00BA50E7"/>
    <w:rsid w:val="00BA7995"/>
    <w:rsid w:val="00BD58B9"/>
    <w:rsid w:val="00BF28BB"/>
    <w:rsid w:val="00C16891"/>
    <w:rsid w:val="00C203BE"/>
    <w:rsid w:val="00C45F98"/>
    <w:rsid w:val="00C619B0"/>
    <w:rsid w:val="00C61E29"/>
    <w:rsid w:val="00C65D6B"/>
    <w:rsid w:val="00C66964"/>
    <w:rsid w:val="00C764B5"/>
    <w:rsid w:val="00C7709F"/>
    <w:rsid w:val="00CA0980"/>
    <w:rsid w:val="00CA72FD"/>
    <w:rsid w:val="00CB47DC"/>
    <w:rsid w:val="00CC102A"/>
    <w:rsid w:val="00CC2958"/>
    <w:rsid w:val="00CD0497"/>
    <w:rsid w:val="00CF2828"/>
    <w:rsid w:val="00CF7A55"/>
    <w:rsid w:val="00D003B9"/>
    <w:rsid w:val="00D05EA8"/>
    <w:rsid w:val="00D112D7"/>
    <w:rsid w:val="00D14942"/>
    <w:rsid w:val="00D14A37"/>
    <w:rsid w:val="00D231FD"/>
    <w:rsid w:val="00D426BE"/>
    <w:rsid w:val="00D4291D"/>
    <w:rsid w:val="00D55417"/>
    <w:rsid w:val="00D67DFE"/>
    <w:rsid w:val="00D83C10"/>
    <w:rsid w:val="00DD58E7"/>
    <w:rsid w:val="00DE58A5"/>
    <w:rsid w:val="00DF4D05"/>
    <w:rsid w:val="00E13AE2"/>
    <w:rsid w:val="00E2793C"/>
    <w:rsid w:val="00E33A74"/>
    <w:rsid w:val="00E36A11"/>
    <w:rsid w:val="00E436B2"/>
    <w:rsid w:val="00E83F35"/>
    <w:rsid w:val="00EA6967"/>
    <w:rsid w:val="00EB528F"/>
    <w:rsid w:val="00EB5C98"/>
    <w:rsid w:val="00EF15BC"/>
    <w:rsid w:val="00EF4A06"/>
    <w:rsid w:val="00F15933"/>
    <w:rsid w:val="00F260F2"/>
    <w:rsid w:val="00F44B54"/>
    <w:rsid w:val="00F5317B"/>
    <w:rsid w:val="00F64965"/>
    <w:rsid w:val="00F667A9"/>
    <w:rsid w:val="00F74349"/>
    <w:rsid w:val="00F8055C"/>
    <w:rsid w:val="00F9090D"/>
    <w:rsid w:val="00F93E3F"/>
    <w:rsid w:val="00FB2419"/>
    <w:rsid w:val="00FB467F"/>
    <w:rsid w:val="00FD6362"/>
    <w:rsid w:val="00FE0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14A"/>
    <w:rPr>
      <w:sz w:val="24"/>
      <w:szCs w:val="24"/>
    </w:rPr>
  </w:style>
  <w:style w:type="paragraph" w:styleId="2">
    <w:name w:val="heading 2"/>
    <w:basedOn w:val="a"/>
    <w:next w:val="a"/>
    <w:qFormat/>
    <w:rsid w:val="00FE0CB2"/>
    <w:pPr>
      <w:keepNext/>
      <w:jc w:val="center"/>
      <w:outlineLvl w:val="1"/>
    </w:pPr>
    <w:rPr>
      <w:b/>
      <w:bCs/>
      <w:sz w:val="28"/>
    </w:rPr>
  </w:style>
  <w:style w:type="paragraph" w:styleId="5">
    <w:name w:val="heading 5"/>
    <w:basedOn w:val="a"/>
    <w:next w:val="a"/>
    <w:qFormat/>
    <w:rsid w:val="00FE0CB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63481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E014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E014A"/>
  </w:style>
  <w:style w:type="paragraph" w:styleId="a6">
    <w:name w:val="Balloon Text"/>
    <w:basedOn w:val="a"/>
    <w:semiHidden/>
    <w:rsid w:val="007E5425"/>
    <w:rPr>
      <w:rFonts w:ascii="Tahoma" w:hAnsi="Tahoma" w:cs="Tahoma"/>
      <w:sz w:val="16"/>
      <w:szCs w:val="16"/>
    </w:rPr>
  </w:style>
  <w:style w:type="paragraph" w:styleId="a7">
    <w:name w:val="Block Text"/>
    <w:basedOn w:val="a"/>
    <w:rsid w:val="009B67DA"/>
    <w:pPr>
      <w:ind w:left="-284" w:right="-1192"/>
      <w:jc w:val="both"/>
    </w:pPr>
    <w:rPr>
      <w:rFonts w:ascii="Courier New" w:hAnsi="Courier New"/>
      <w:sz w:val="26"/>
      <w:szCs w:val="20"/>
    </w:rPr>
  </w:style>
  <w:style w:type="table" w:styleId="a8">
    <w:name w:val="Table Grid"/>
    <w:basedOn w:val="a1"/>
    <w:rsid w:val="00FE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FE0CB2"/>
    <w:pPr>
      <w:ind w:firstLine="567"/>
      <w:jc w:val="both"/>
    </w:pPr>
    <w:rPr>
      <w:rFonts w:ascii="Courier New" w:hAnsi="Courier New"/>
      <w:szCs w:val="20"/>
    </w:rPr>
  </w:style>
  <w:style w:type="paragraph" w:customStyle="1" w:styleId="ConsNormal">
    <w:name w:val="ConsNormal"/>
    <w:rsid w:val="00FE0CB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FE0CB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FE0CB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a">
    <w:name w:val="footer"/>
    <w:basedOn w:val="a"/>
    <w:link w:val="ab"/>
    <w:uiPriority w:val="99"/>
    <w:rsid w:val="00FB467F"/>
    <w:pPr>
      <w:tabs>
        <w:tab w:val="center" w:pos="4677"/>
        <w:tab w:val="right" w:pos="9355"/>
      </w:tabs>
    </w:pPr>
  </w:style>
  <w:style w:type="paragraph" w:styleId="ac">
    <w:name w:val="Subtitle"/>
    <w:basedOn w:val="a"/>
    <w:qFormat/>
    <w:rsid w:val="0063481F"/>
    <w:pPr>
      <w:jc w:val="center"/>
    </w:pPr>
    <w:rPr>
      <w:b/>
      <w:bCs/>
      <w:sz w:val="28"/>
    </w:rPr>
  </w:style>
  <w:style w:type="paragraph" w:styleId="ad">
    <w:name w:val="Title"/>
    <w:basedOn w:val="a"/>
    <w:link w:val="ae"/>
    <w:qFormat/>
    <w:rsid w:val="00DF4D05"/>
    <w:pPr>
      <w:jc w:val="center"/>
    </w:pPr>
    <w:rPr>
      <w:b/>
      <w:sz w:val="28"/>
      <w:szCs w:val="20"/>
    </w:rPr>
  </w:style>
  <w:style w:type="character" w:customStyle="1" w:styleId="ae">
    <w:name w:val="Название Знак"/>
    <w:basedOn w:val="a0"/>
    <w:link w:val="ad"/>
    <w:rsid w:val="00DF4D05"/>
    <w:rPr>
      <w:b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34684D"/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34684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6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B2155-2993-4FF0-81DD-61402C863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мерах по  обеспечению безопасности людей на водных объектах  в муниципальном образовании город-курорт Геленджик в летний оздоровительный сезон </vt:lpstr>
    </vt:vector>
  </TitlesOfParts>
  <Company>MO Gelendzgik</Company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мерах по  обеспечению безопасности людей на водных объектах  в муниципальном образовании город-курорт Геленджик в летний оздоровительный сезон </dc:title>
  <dc:subject/>
  <dc:creator>MaystrenkoEN</dc:creator>
  <cp:keywords/>
  <dc:description/>
  <cp:lastModifiedBy>Наталья</cp:lastModifiedBy>
  <cp:revision>28</cp:revision>
  <cp:lastPrinted>2008-05-26T06:05:00Z</cp:lastPrinted>
  <dcterms:created xsi:type="dcterms:W3CDTF">2014-09-18T07:17:00Z</dcterms:created>
  <dcterms:modified xsi:type="dcterms:W3CDTF">2015-03-03T10:56:00Z</dcterms:modified>
</cp:coreProperties>
</file>